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F62" w:rsidRPr="000A1F62" w:rsidRDefault="000A1F62" w:rsidP="000A1F62">
      <w:pPr>
        <w:shd w:val="clear" w:color="auto" w:fill="FFFFFF"/>
        <w:spacing w:after="0" w:line="240" w:lineRule="auto"/>
        <w:textAlignment w:val="baseline"/>
        <w:rPr>
          <w:rFonts w:ascii="inherit" w:eastAsia="Times New Roman" w:hAnsi="inherit" w:cs="Helvetica"/>
          <w:color w:val="333333"/>
          <w:sz w:val="20"/>
          <w:szCs w:val="20"/>
          <w:lang w:eastAsia="en-GB"/>
        </w:rPr>
      </w:pPr>
      <w:r w:rsidRPr="000A1F62">
        <w:rPr>
          <w:rFonts w:ascii="inherit" w:eastAsia="Times New Roman" w:hAnsi="inherit" w:cs="Helvetica"/>
          <w:color w:val="333333"/>
          <w:sz w:val="20"/>
          <w:szCs w:val="20"/>
          <w:lang w:eastAsia="en-GB"/>
        </w:rPr>
        <w:t>Please complete this form and return it with any item that you post to us, in some cases you may be asked to provide the information in this form by email or through the support system. Please do not post items unless they have been specifically requested as there may be a charge for returning them to you.</w:t>
      </w:r>
    </w:p>
    <w:p w:rsidR="000A1F62" w:rsidRPr="000A1F62" w:rsidRDefault="000A1F62" w:rsidP="000A1F62">
      <w:pPr>
        <w:shd w:val="clear" w:color="auto" w:fill="FFFFFF"/>
        <w:spacing w:after="0" w:line="240" w:lineRule="auto"/>
        <w:textAlignment w:val="baseline"/>
        <w:rPr>
          <w:rFonts w:ascii="inherit" w:eastAsia="Times New Roman" w:hAnsi="inherit" w:cs="Helvetica"/>
          <w:color w:val="333333"/>
          <w:sz w:val="20"/>
          <w:szCs w:val="20"/>
          <w:lang w:eastAsia="en-GB"/>
        </w:rPr>
      </w:pPr>
      <w:r w:rsidRPr="000A1F62">
        <w:rPr>
          <w:rFonts w:ascii="inherit" w:eastAsia="Times New Roman" w:hAnsi="inherit" w:cs="Helvetica"/>
          <w:color w:val="333333"/>
          <w:sz w:val="20"/>
          <w:szCs w:val="20"/>
          <w:lang w:eastAsia="en-GB"/>
        </w:rPr>
        <w:t> </w:t>
      </w:r>
    </w:p>
    <w:p w:rsidR="000A1F62" w:rsidRPr="000A1F62" w:rsidRDefault="000A1F62" w:rsidP="000A1F62">
      <w:pPr>
        <w:shd w:val="clear" w:color="auto" w:fill="FFFFFF"/>
        <w:spacing w:after="0" w:line="240" w:lineRule="auto"/>
        <w:textAlignment w:val="baseline"/>
        <w:rPr>
          <w:rFonts w:ascii="inherit" w:eastAsia="Times New Roman" w:hAnsi="inherit" w:cs="Helvetica"/>
          <w:color w:val="333333"/>
          <w:sz w:val="20"/>
          <w:szCs w:val="20"/>
          <w:lang w:eastAsia="en-GB"/>
        </w:rPr>
      </w:pPr>
      <w:r w:rsidRPr="000A1F62">
        <w:rPr>
          <w:rFonts w:ascii="inherit" w:eastAsia="Times New Roman" w:hAnsi="inherit" w:cs="Helvetica"/>
          <w:color w:val="404040"/>
          <w:sz w:val="19"/>
          <w:szCs w:val="19"/>
          <w:bdr w:val="none" w:sz="0" w:space="0" w:color="auto" w:frame="1"/>
          <w:lang w:eastAsia="en-GB"/>
        </w:rPr>
        <w:t>Please complete and return this form to assist our service department.</w:t>
      </w:r>
    </w:p>
    <w:tbl>
      <w:tblPr>
        <w:tblW w:w="0" w:type="auto"/>
        <w:tblBorders>
          <w:top w:val="single" w:sz="6" w:space="0" w:color="AFAFAF"/>
          <w:left w:val="single" w:sz="6" w:space="0" w:color="AFAFAF"/>
          <w:bottom w:val="single" w:sz="6" w:space="0" w:color="AFAFAF"/>
          <w:right w:val="single" w:sz="6" w:space="0" w:color="AFAFAF"/>
        </w:tblBorders>
        <w:tblCellMar>
          <w:left w:w="0" w:type="dxa"/>
          <w:right w:w="0" w:type="dxa"/>
        </w:tblCellMar>
        <w:tblLook w:val="04A0" w:firstRow="1" w:lastRow="0" w:firstColumn="1" w:lastColumn="0" w:noHBand="0" w:noVBand="1"/>
      </w:tblPr>
      <w:tblGrid>
        <w:gridCol w:w="2655"/>
        <w:gridCol w:w="6195"/>
      </w:tblGrid>
      <w:tr w:rsidR="000A1F62" w:rsidRPr="000A1F62" w:rsidTr="000A1F62">
        <w:tc>
          <w:tcPr>
            <w:tcW w:w="265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404040"/>
                <w:sz w:val="19"/>
                <w:szCs w:val="19"/>
                <w:bdr w:val="none" w:sz="0" w:space="0" w:color="auto" w:frame="1"/>
                <w:lang w:eastAsia="en-GB"/>
              </w:rPr>
              <w:t>CUSTOMER</w:t>
            </w:r>
          </w:p>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404040"/>
                <w:sz w:val="19"/>
                <w:szCs w:val="19"/>
                <w:bdr w:val="none" w:sz="0" w:space="0" w:color="auto" w:frame="1"/>
                <w:lang w:eastAsia="en-GB"/>
              </w:rPr>
              <w:t>NAME</w:t>
            </w:r>
          </w:p>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404040"/>
                <w:sz w:val="19"/>
                <w:szCs w:val="19"/>
                <w:bdr w:val="none" w:sz="0" w:space="0" w:color="auto" w:frame="1"/>
                <w:lang w:eastAsia="en-GB"/>
              </w:rPr>
              <w:t>ADDRESS</w:t>
            </w:r>
          </w:p>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404040"/>
                <w:sz w:val="19"/>
                <w:szCs w:val="19"/>
                <w:bdr w:val="none" w:sz="0" w:space="0" w:color="auto" w:frame="1"/>
                <w:lang w:eastAsia="en-GB"/>
              </w:rPr>
              <w:t>POSTCODE</w:t>
            </w:r>
          </w:p>
          <w:p w:rsidR="000A1F62" w:rsidRPr="000A1F62" w:rsidRDefault="000A1F62" w:rsidP="000A1F62">
            <w:pPr>
              <w:spacing w:after="0" w:line="240" w:lineRule="auto"/>
              <w:textAlignment w:val="baseline"/>
              <w:rPr>
                <w:rFonts w:ascii="inherit" w:eastAsia="Times New Roman" w:hAnsi="inherit" w:cs="Times New Roman"/>
                <w:color w:val="404040"/>
                <w:sz w:val="24"/>
                <w:szCs w:val="24"/>
                <w:bdr w:val="none" w:sz="0" w:space="0" w:color="auto" w:frame="1"/>
                <w:lang w:eastAsia="en-GB"/>
              </w:rPr>
            </w:pPr>
            <w:r w:rsidRPr="000A1F62">
              <w:rPr>
                <w:rFonts w:ascii="inherit" w:eastAsia="Times New Roman" w:hAnsi="inherit" w:cs="Times New Roman"/>
                <w:color w:val="404040"/>
                <w:sz w:val="24"/>
                <w:szCs w:val="24"/>
                <w:bdr w:val="none" w:sz="0" w:space="0" w:color="auto" w:frame="1"/>
                <w:lang w:eastAsia="en-GB"/>
              </w:rPr>
              <w:t> </w:t>
            </w:r>
          </w:p>
        </w:tc>
        <w:tc>
          <w:tcPr>
            <w:tcW w:w="61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sz w:val="24"/>
                <w:szCs w:val="24"/>
                <w:bdr w:val="none" w:sz="0" w:space="0" w:color="auto" w:frame="1"/>
                <w:lang w:eastAsia="en-GB"/>
              </w:rPr>
              <w:t> </w:t>
            </w:r>
          </w:p>
        </w:tc>
      </w:tr>
      <w:tr w:rsidR="000A1F62" w:rsidRPr="000A1F62" w:rsidTr="000A1F62">
        <w:tc>
          <w:tcPr>
            <w:tcW w:w="2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1F62" w:rsidRPr="000A1F62" w:rsidRDefault="000A1F62" w:rsidP="000A1F62">
            <w:pPr>
              <w:spacing w:after="0" w:line="240" w:lineRule="auto"/>
              <w:textAlignment w:val="baseline"/>
              <w:rPr>
                <w:rFonts w:ascii="inherit" w:eastAsia="Times New Roman" w:hAnsi="inherit" w:cs="Times New Roman"/>
                <w:color w:val="404040"/>
                <w:sz w:val="19"/>
                <w:szCs w:val="19"/>
                <w:bdr w:val="none" w:sz="0" w:space="0" w:color="auto" w:frame="1"/>
                <w:lang w:eastAsia="en-GB"/>
              </w:rPr>
            </w:pPr>
            <w:r>
              <w:rPr>
                <w:rFonts w:ascii="inherit" w:eastAsia="Times New Roman" w:hAnsi="inherit" w:cs="Times New Roman"/>
                <w:color w:val="404040"/>
                <w:sz w:val="19"/>
                <w:szCs w:val="19"/>
                <w:bdr w:val="none" w:sz="0" w:space="0" w:color="auto" w:frame="1"/>
                <w:lang w:eastAsia="en-GB"/>
              </w:rPr>
              <w:t>TICKET NUMBER</w:t>
            </w:r>
          </w:p>
        </w:tc>
        <w:tc>
          <w:tcPr>
            <w:tcW w:w="6195" w:type="dxa"/>
            <w:tcBorders>
              <w:top w:val="single" w:sz="6" w:space="0" w:color="AFAFAF"/>
              <w:left w:val="single" w:sz="6" w:space="0" w:color="AFAFAF"/>
              <w:bottom w:val="single" w:sz="6" w:space="0" w:color="AFAFAF"/>
              <w:right w:val="single" w:sz="6" w:space="0" w:color="AFAFAF"/>
            </w:tcBorders>
            <w:shd w:val="clear" w:color="auto" w:fill="auto"/>
            <w:tcMar>
              <w:top w:w="0" w:type="dxa"/>
              <w:left w:w="108" w:type="dxa"/>
              <w:bottom w:w="0" w:type="dxa"/>
              <w:right w:w="108" w:type="dxa"/>
            </w:tcMar>
          </w:tcPr>
          <w:p w:rsidR="000A1F62" w:rsidRPr="000A1F62" w:rsidRDefault="000A1F62" w:rsidP="000A1F62">
            <w:pPr>
              <w:spacing w:after="0" w:line="240" w:lineRule="auto"/>
              <w:textAlignment w:val="baseline"/>
              <w:rPr>
                <w:rFonts w:ascii="inherit" w:eastAsia="Times New Roman" w:hAnsi="inherit" w:cs="Times New Roman"/>
                <w:color w:val="000000"/>
                <w:sz w:val="19"/>
                <w:szCs w:val="19"/>
                <w:bdr w:val="none" w:sz="0" w:space="0" w:color="auto" w:frame="1"/>
                <w:lang w:eastAsia="en-GB"/>
              </w:rPr>
            </w:pPr>
          </w:p>
        </w:tc>
      </w:tr>
      <w:tr w:rsidR="000A1F62" w:rsidRPr="000A1F62" w:rsidTr="000A1F62">
        <w:tc>
          <w:tcPr>
            <w:tcW w:w="2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404040"/>
                <w:sz w:val="19"/>
                <w:szCs w:val="19"/>
                <w:bdr w:val="none" w:sz="0" w:space="0" w:color="auto" w:frame="1"/>
                <w:lang w:eastAsia="en-GB"/>
              </w:rPr>
              <w:t>PHONE</w:t>
            </w:r>
          </w:p>
        </w:tc>
        <w:tc>
          <w:tcPr>
            <w:tcW w:w="6195" w:type="dxa"/>
            <w:tcBorders>
              <w:top w:val="single" w:sz="6" w:space="0" w:color="AFAFAF"/>
              <w:left w:val="single" w:sz="6" w:space="0" w:color="AFAFAF"/>
              <w:bottom w:val="single" w:sz="6" w:space="0" w:color="AFAFAF"/>
              <w:right w:val="single" w:sz="6" w:space="0" w:color="AFAFAF"/>
            </w:tcBorders>
            <w:shd w:val="clear" w:color="auto" w:fill="auto"/>
            <w:tcMar>
              <w:top w:w="0" w:type="dxa"/>
              <w:left w:w="108" w:type="dxa"/>
              <w:bottom w:w="0" w:type="dxa"/>
              <w:right w:w="108" w:type="dxa"/>
            </w:tcMar>
            <w:hideMark/>
          </w:tcPr>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000000"/>
                <w:sz w:val="19"/>
                <w:szCs w:val="19"/>
                <w:bdr w:val="none" w:sz="0" w:space="0" w:color="auto" w:frame="1"/>
                <w:lang w:eastAsia="en-GB"/>
              </w:rPr>
              <w:t> </w:t>
            </w:r>
          </w:p>
        </w:tc>
      </w:tr>
      <w:tr w:rsidR="000A1F62" w:rsidRPr="000A1F62" w:rsidTr="000A1F62">
        <w:tc>
          <w:tcPr>
            <w:tcW w:w="2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404040"/>
                <w:sz w:val="19"/>
                <w:szCs w:val="19"/>
                <w:bdr w:val="none" w:sz="0" w:space="0" w:color="auto" w:frame="1"/>
                <w:lang w:eastAsia="en-GB"/>
              </w:rPr>
              <w:t>EMAIL</w:t>
            </w:r>
          </w:p>
        </w:tc>
        <w:tc>
          <w:tcPr>
            <w:tcW w:w="6195" w:type="dxa"/>
            <w:tcBorders>
              <w:top w:val="single" w:sz="6" w:space="0" w:color="AFAFAF"/>
              <w:left w:val="single" w:sz="6" w:space="0" w:color="AFAFAF"/>
              <w:bottom w:val="single" w:sz="6" w:space="0" w:color="AFAFAF"/>
              <w:right w:val="single" w:sz="6" w:space="0" w:color="AFAFAF"/>
            </w:tcBorders>
            <w:shd w:val="clear" w:color="auto" w:fill="auto"/>
            <w:tcMar>
              <w:top w:w="0" w:type="dxa"/>
              <w:left w:w="108" w:type="dxa"/>
              <w:bottom w:w="0" w:type="dxa"/>
              <w:right w:w="108" w:type="dxa"/>
            </w:tcMar>
            <w:hideMark/>
          </w:tcPr>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000000"/>
                <w:sz w:val="19"/>
                <w:szCs w:val="19"/>
                <w:bdr w:val="none" w:sz="0" w:space="0" w:color="auto" w:frame="1"/>
                <w:lang w:eastAsia="en-GB"/>
              </w:rPr>
              <w:t> </w:t>
            </w:r>
          </w:p>
        </w:tc>
      </w:tr>
      <w:tr w:rsidR="000A1F62" w:rsidRPr="000A1F62" w:rsidTr="000A1F62">
        <w:tc>
          <w:tcPr>
            <w:tcW w:w="2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404040"/>
                <w:sz w:val="19"/>
                <w:szCs w:val="19"/>
                <w:bdr w:val="none" w:sz="0" w:space="0" w:color="auto" w:frame="1"/>
                <w:lang w:eastAsia="en-GB"/>
              </w:rPr>
              <w:t>PRODUCT/S RETURNED</w:t>
            </w:r>
          </w:p>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404040"/>
                <w:sz w:val="20"/>
                <w:szCs w:val="20"/>
                <w:bdr w:val="none" w:sz="0" w:space="0" w:color="auto" w:frame="1"/>
                <w:lang w:eastAsia="en-GB"/>
              </w:rPr>
              <w:t xml:space="preserve">(please include product code </w:t>
            </w:r>
            <w:proofErr w:type="spellStart"/>
            <w:r w:rsidRPr="000A1F62">
              <w:rPr>
                <w:rFonts w:ascii="inherit" w:eastAsia="Times New Roman" w:hAnsi="inherit" w:cs="Times New Roman"/>
                <w:color w:val="404040"/>
                <w:sz w:val="20"/>
                <w:szCs w:val="20"/>
                <w:bdr w:val="none" w:sz="0" w:space="0" w:color="auto" w:frame="1"/>
                <w:lang w:eastAsia="en-GB"/>
              </w:rPr>
              <w:t>eg</w:t>
            </w:r>
            <w:proofErr w:type="spellEnd"/>
            <w:r w:rsidRPr="000A1F62">
              <w:rPr>
                <w:rFonts w:ascii="inherit" w:eastAsia="Times New Roman" w:hAnsi="inherit" w:cs="Times New Roman"/>
                <w:color w:val="404040"/>
                <w:sz w:val="20"/>
                <w:szCs w:val="20"/>
                <w:bdr w:val="none" w:sz="0" w:space="0" w:color="auto" w:frame="1"/>
                <w:lang w:eastAsia="en-GB"/>
              </w:rPr>
              <w:t xml:space="preserve"> LT2)</w:t>
            </w:r>
          </w:p>
        </w:tc>
        <w:tc>
          <w:tcPr>
            <w:tcW w:w="6195" w:type="dxa"/>
            <w:tcBorders>
              <w:top w:val="single" w:sz="6" w:space="0" w:color="AFAFAF"/>
              <w:left w:val="single" w:sz="6" w:space="0" w:color="AFAFAF"/>
              <w:bottom w:val="single" w:sz="6" w:space="0" w:color="AFAFAF"/>
              <w:right w:val="single" w:sz="6" w:space="0" w:color="AFAFAF"/>
            </w:tcBorders>
            <w:shd w:val="clear" w:color="auto" w:fill="auto"/>
            <w:tcMar>
              <w:top w:w="0" w:type="dxa"/>
              <w:left w:w="108" w:type="dxa"/>
              <w:bottom w:w="0" w:type="dxa"/>
              <w:right w:w="108" w:type="dxa"/>
            </w:tcMar>
            <w:hideMark/>
          </w:tcPr>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000000"/>
                <w:sz w:val="19"/>
                <w:szCs w:val="19"/>
                <w:bdr w:val="none" w:sz="0" w:space="0" w:color="auto" w:frame="1"/>
                <w:lang w:eastAsia="en-GB"/>
              </w:rPr>
              <w:t> </w:t>
            </w:r>
          </w:p>
        </w:tc>
      </w:tr>
      <w:tr w:rsidR="000A1F62" w:rsidRPr="000A1F62" w:rsidTr="000A1F62">
        <w:tc>
          <w:tcPr>
            <w:tcW w:w="2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404040"/>
                <w:sz w:val="19"/>
                <w:szCs w:val="19"/>
                <w:bdr w:val="none" w:sz="0" w:space="0" w:color="auto" w:frame="1"/>
                <w:lang w:eastAsia="en-GB"/>
              </w:rPr>
              <w:t>WHERE PURCHASED</w:t>
            </w:r>
          </w:p>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404040"/>
                <w:sz w:val="20"/>
                <w:szCs w:val="20"/>
                <w:bdr w:val="none" w:sz="0" w:space="0" w:color="auto" w:frame="1"/>
                <w:lang w:eastAsia="en-GB"/>
              </w:rPr>
              <w:t>(Trading name)</w:t>
            </w:r>
          </w:p>
        </w:tc>
        <w:tc>
          <w:tcPr>
            <w:tcW w:w="6195" w:type="dxa"/>
            <w:tcBorders>
              <w:top w:val="single" w:sz="6" w:space="0" w:color="AFAFAF"/>
              <w:left w:val="single" w:sz="6" w:space="0" w:color="AFAFAF"/>
              <w:bottom w:val="single" w:sz="6" w:space="0" w:color="AFAFAF"/>
              <w:right w:val="single" w:sz="6" w:space="0" w:color="AFAFAF"/>
            </w:tcBorders>
            <w:shd w:val="clear" w:color="auto" w:fill="auto"/>
            <w:tcMar>
              <w:top w:w="0" w:type="dxa"/>
              <w:left w:w="108" w:type="dxa"/>
              <w:bottom w:w="0" w:type="dxa"/>
              <w:right w:w="108" w:type="dxa"/>
            </w:tcMar>
            <w:hideMark/>
          </w:tcPr>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sz w:val="24"/>
                <w:szCs w:val="24"/>
                <w:bdr w:val="none" w:sz="0" w:space="0" w:color="auto" w:frame="1"/>
                <w:lang w:eastAsia="en-GB"/>
              </w:rPr>
              <w:t> </w:t>
            </w:r>
          </w:p>
        </w:tc>
      </w:tr>
      <w:tr w:rsidR="000A1F62" w:rsidRPr="000A1F62" w:rsidTr="000A1F62">
        <w:tc>
          <w:tcPr>
            <w:tcW w:w="2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404040"/>
                <w:sz w:val="19"/>
                <w:szCs w:val="19"/>
                <w:bdr w:val="none" w:sz="0" w:space="0" w:color="auto" w:frame="1"/>
                <w:lang w:eastAsia="en-GB"/>
              </w:rPr>
              <w:t>WHEN PURCHASED</w:t>
            </w:r>
          </w:p>
        </w:tc>
        <w:tc>
          <w:tcPr>
            <w:tcW w:w="6195" w:type="dxa"/>
            <w:tcBorders>
              <w:top w:val="single" w:sz="6" w:space="0" w:color="AFAFAF"/>
              <w:left w:val="single" w:sz="6" w:space="0" w:color="AFAFAF"/>
              <w:bottom w:val="single" w:sz="6" w:space="0" w:color="AFAFAF"/>
              <w:right w:val="single" w:sz="6" w:space="0" w:color="AFAFAF"/>
            </w:tcBorders>
            <w:shd w:val="clear" w:color="auto" w:fill="auto"/>
            <w:tcMar>
              <w:top w:w="0" w:type="dxa"/>
              <w:left w:w="108" w:type="dxa"/>
              <w:bottom w:w="0" w:type="dxa"/>
              <w:right w:w="108" w:type="dxa"/>
            </w:tcMar>
            <w:hideMark/>
          </w:tcPr>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sz w:val="24"/>
                <w:szCs w:val="24"/>
                <w:bdr w:val="none" w:sz="0" w:space="0" w:color="auto" w:frame="1"/>
                <w:lang w:eastAsia="en-GB"/>
              </w:rPr>
              <w:t> </w:t>
            </w:r>
          </w:p>
        </w:tc>
      </w:tr>
      <w:tr w:rsidR="000A1F62" w:rsidRPr="000A1F62" w:rsidTr="000A1F62">
        <w:tc>
          <w:tcPr>
            <w:tcW w:w="2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404040"/>
                <w:sz w:val="19"/>
                <w:szCs w:val="19"/>
                <w:bdr w:val="none" w:sz="0" w:space="0" w:color="auto" w:frame="1"/>
                <w:lang w:eastAsia="en-GB"/>
              </w:rPr>
              <w:t>RECEIPT or INVOICE#</w:t>
            </w:r>
          </w:p>
        </w:tc>
        <w:tc>
          <w:tcPr>
            <w:tcW w:w="6195" w:type="dxa"/>
            <w:tcBorders>
              <w:top w:val="single" w:sz="6" w:space="0" w:color="AFAFAF"/>
              <w:left w:val="single" w:sz="6" w:space="0" w:color="AFAFAF"/>
              <w:bottom w:val="single" w:sz="6" w:space="0" w:color="AFAFAF"/>
              <w:right w:val="single" w:sz="6" w:space="0" w:color="AFAFAF"/>
            </w:tcBorders>
            <w:shd w:val="clear" w:color="auto" w:fill="auto"/>
            <w:tcMar>
              <w:top w:w="0" w:type="dxa"/>
              <w:left w:w="108" w:type="dxa"/>
              <w:bottom w:w="0" w:type="dxa"/>
              <w:right w:w="108" w:type="dxa"/>
            </w:tcMar>
            <w:hideMark/>
          </w:tcPr>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sz w:val="24"/>
                <w:szCs w:val="24"/>
                <w:bdr w:val="none" w:sz="0" w:space="0" w:color="auto" w:frame="1"/>
                <w:lang w:eastAsia="en-GB"/>
              </w:rPr>
              <w:t> </w:t>
            </w:r>
          </w:p>
        </w:tc>
      </w:tr>
      <w:tr w:rsidR="000A1F62" w:rsidRPr="000A1F62" w:rsidTr="000A1F62">
        <w:tc>
          <w:tcPr>
            <w:tcW w:w="2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1F62" w:rsidRPr="000A1F62" w:rsidRDefault="000A1F62" w:rsidP="000A1F62">
            <w:pPr>
              <w:spacing w:after="0" w:line="240" w:lineRule="auto"/>
              <w:textAlignment w:val="baseline"/>
              <w:rPr>
                <w:rFonts w:ascii="inherit" w:eastAsia="Times New Roman" w:hAnsi="inherit" w:cs="Times New Roman"/>
                <w:color w:val="404040"/>
                <w:sz w:val="19"/>
                <w:szCs w:val="19"/>
                <w:bdr w:val="none" w:sz="0" w:space="0" w:color="auto" w:frame="1"/>
                <w:lang w:eastAsia="en-GB"/>
              </w:rPr>
            </w:pPr>
            <w:r w:rsidRPr="000A1F62">
              <w:rPr>
                <w:rFonts w:ascii="inherit" w:eastAsia="Times New Roman" w:hAnsi="inherit" w:cs="Times New Roman"/>
                <w:color w:val="404040"/>
                <w:sz w:val="19"/>
                <w:szCs w:val="19"/>
                <w:bdr w:val="none" w:sz="0" w:space="0" w:color="auto" w:frame="1"/>
                <w:lang w:eastAsia="en-GB"/>
              </w:rPr>
              <w:t>SERIAL#</w:t>
            </w:r>
          </w:p>
        </w:tc>
        <w:tc>
          <w:tcPr>
            <w:tcW w:w="6195" w:type="dxa"/>
            <w:tcBorders>
              <w:top w:val="single" w:sz="6" w:space="0" w:color="AFAFAF"/>
              <w:left w:val="single" w:sz="6" w:space="0" w:color="AFAFAF"/>
              <w:bottom w:val="single" w:sz="6" w:space="0" w:color="AFAFAF"/>
              <w:right w:val="single" w:sz="6" w:space="0" w:color="AFAFAF"/>
            </w:tcBorders>
            <w:shd w:val="clear" w:color="auto" w:fill="auto"/>
            <w:tcMar>
              <w:top w:w="0" w:type="dxa"/>
              <w:left w:w="108" w:type="dxa"/>
              <w:bottom w:w="0" w:type="dxa"/>
              <w:right w:w="108" w:type="dxa"/>
            </w:tcMar>
            <w:hideMark/>
          </w:tcPr>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sz w:val="24"/>
                <w:szCs w:val="24"/>
                <w:bdr w:val="none" w:sz="0" w:space="0" w:color="auto" w:frame="1"/>
                <w:lang w:eastAsia="en-GB"/>
              </w:rPr>
              <w:t> </w:t>
            </w:r>
          </w:p>
        </w:tc>
      </w:tr>
      <w:tr w:rsidR="000A1F62" w:rsidRPr="000A1F62" w:rsidTr="000A1F62">
        <w:tc>
          <w:tcPr>
            <w:tcW w:w="2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404040"/>
                <w:sz w:val="19"/>
                <w:szCs w:val="19"/>
                <w:bdr w:val="none" w:sz="0" w:space="0" w:color="auto" w:frame="1"/>
                <w:lang w:eastAsia="en-GB"/>
              </w:rPr>
              <w:t>FAULT</w:t>
            </w:r>
          </w:p>
        </w:tc>
        <w:tc>
          <w:tcPr>
            <w:tcW w:w="6195" w:type="dxa"/>
            <w:tcBorders>
              <w:top w:val="single" w:sz="6" w:space="0" w:color="AFAFAF"/>
              <w:left w:val="single" w:sz="6" w:space="0" w:color="AFAFAF"/>
              <w:bottom w:val="single" w:sz="6" w:space="0" w:color="AFAFAF"/>
              <w:right w:val="single" w:sz="6" w:space="0" w:color="AFAFAF"/>
            </w:tcBorders>
            <w:shd w:val="clear" w:color="auto" w:fill="auto"/>
            <w:tcMar>
              <w:top w:w="0" w:type="dxa"/>
              <w:left w:w="108" w:type="dxa"/>
              <w:bottom w:w="0" w:type="dxa"/>
              <w:right w:w="108" w:type="dxa"/>
            </w:tcMar>
            <w:hideMark/>
          </w:tcPr>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000000"/>
                <w:sz w:val="19"/>
                <w:szCs w:val="19"/>
                <w:bdr w:val="none" w:sz="0" w:space="0" w:color="auto" w:frame="1"/>
                <w:lang w:eastAsia="en-GB"/>
              </w:rPr>
              <w:t> </w:t>
            </w:r>
          </w:p>
        </w:tc>
      </w:tr>
      <w:tr w:rsidR="000A1F62" w:rsidRPr="000A1F62" w:rsidTr="000A1F62">
        <w:tc>
          <w:tcPr>
            <w:tcW w:w="885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000000"/>
                <w:sz w:val="19"/>
                <w:szCs w:val="19"/>
                <w:bdr w:val="none" w:sz="0" w:space="0" w:color="auto" w:frame="1"/>
                <w:lang w:eastAsia="en-GB"/>
              </w:rPr>
              <w:t> </w:t>
            </w:r>
          </w:p>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000000"/>
                <w:sz w:val="19"/>
                <w:szCs w:val="19"/>
                <w:bdr w:val="none" w:sz="0" w:space="0" w:color="auto" w:frame="1"/>
                <w:lang w:eastAsia="en-GB"/>
              </w:rPr>
              <w:t>Conditions:</w:t>
            </w:r>
          </w:p>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000000"/>
                <w:sz w:val="19"/>
                <w:szCs w:val="19"/>
                <w:bdr w:val="none" w:sz="0" w:space="0" w:color="auto" w:frame="1"/>
                <w:lang w:eastAsia="en-GB"/>
              </w:rPr>
              <w:t>The customer will be liable for all postage costs. Where a manufacturing fault is found CEL may provide compensation for these costs at their discretion. In cases with no valid warranty claim postage/service costs may be charged to the customer. Items may be disposed of to recover outstanding postage costs. CEL will bear no responsibility for items that are lost or damaged in transit to us.</w:t>
            </w:r>
          </w:p>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000000"/>
                <w:sz w:val="19"/>
                <w:szCs w:val="19"/>
                <w:bdr w:val="none" w:sz="0" w:space="0" w:color="auto" w:frame="1"/>
                <w:lang w:eastAsia="en-GB"/>
              </w:rPr>
              <w:t> </w:t>
            </w:r>
          </w:p>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000000"/>
                <w:sz w:val="19"/>
                <w:szCs w:val="19"/>
                <w:bdr w:val="none" w:sz="0" w:space="0" w:color="auto" w:frame="1"/>
                <w:lang w:eastAsia="en-GB"/>
              </w:rPr>
              <w:t>Only return items if they are specifically requested, CEL will not compensate for the loss of, or additional charges incurred by, items that have not been requested.</w:t>
            </w:r>
          </w:p>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000000"/>
                <w:sz w:val="19"/>
                <w:szCs w:val="19"/>
                <w:bdr w:val="none" w:sz="0" w:space="0" w:color="auto" w:frame="1"/>
                <w:lang w:eastAsia="en-GB"/>
              </w:rPr>
              <w:t> </w:t>
            </w:r>
          </w:p>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000000"/>
                <w:sz w:val="19"/>
                <w:szCs w:val="19"/>
                <w:bdr w:val="none" w:sz="0" w:space="0" w:color="auto" w:frame="1"/>
                <w:lang w:eastAsia="en-GB"/>
              </w:rPr>
              <w:t>CEL Service</w:t>
            </w:r>
          </w:p>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000000"/>
                <w:sz w:val="19"/>
                <w:szCs w:val="19"/>
                <w:bdr w:val="none" w:sz="0" w:space="0" w:color="auto" w:frame="1"/>
                <w:lang w:eastAsia="en-GB"/>
              </w:rPr>
              <w:t>Unit 3 </w:t>
            </w:r>
            <w:r w:rsidRPr="000A1F62">
              <w:rPr>
                <w:rFonts w:ascii="inherit" w:eastAsia="Times New Roman" w:hAnsi="inherit" w:cs="Times New Roman"/>
                <w:color w:val="000000"/>
                <w:sz w:val="19"/>
                <w:szCs w:val="19"/>
                <w:bdr w:val="none" w:sz="0" w:space="0" w:color="auto" w:frame="1"/>
                <w:lang w:eastAsia="en-GB"/>
              </w:rPr>
              <w:br/>
            </w:r>
            <w:bookmarkStart w:id="0" w:name="_GoBack"/>
            <w:bookmarkEnd w:id="0"/>
            <w:proofErr w:type="spellStart"/>
            <w:r w:rsidRPr="000A1F62">
              <w:rPr>
                <w:rFonts w:ascii="inherit" w:eastAsia="Times New Roman" w:hAnsi="inherit" w:cs="Times New Roman"/>
                <w:color w:val="000000"/>
                <w:sz w:val="19"/>
                <w:szCs w:val="19"/>
                <w:bdr w:val="none" w:sz="0" w:space="0" w:color="auto" w:frame="1"/>
                <w:lang w:eastAsia="en-GB"/>
              </w:rPr>
              <w:t>Harbourmead</w:t>
            </w:r>
            <w:proofErr w:type="spellEnd"/>
          </w:p>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000000"/>
                <w:sz w:val="19"/>
                <w:szCs w:val="19"/>
                <w:bdr w:val="none" w:sz="0" w:space="0" w:color="auto" w:frame="1"/>
                <w:lang w:eastAsia="en-GB"/>
              </w:rPr>
              <w:t>Harbour Road Trading Estate</w:t>
            </w:r>
          </w:p>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000000"/>
                <w:sz w:val="19"/>
                <w:szCs w:val="19"/>
                <w:bdr w:val="none" w:sz="0" w:space="0" w:color="auto" w:frame="1"/>
                <w:lang w:eastAsia="en-GB"/>
              </w:rPr>
              <w:t>Portishead</w:t>
            </w:r>
          </w:p>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000000"/>
                <w:sz w:val="19"/>
                <w:szCs w:val="19"/>
                <w:bdr w:val="none" w:sz="0" w:space="0" w:color="auto" w:frame="1"/>
                <w:lang w:eastAsia="en-GB"/>
              </w:rPr>
              <w:t>North Somerset</w:t>
            </w:r>
          </w:p>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000000"/>
                <w:sz w:val="19"/>
                <w:szCs w:val="19"/>
                <w:bdr w:val="none" w:sz="0" w:space="0" w:color="auto" w:frame="1"/>
                <w:lang w:eastAsia="en-GB"/>
              </w:rPr>
              <w:t>BS20 7AY</w:t>
            </w:r>
          </w:p>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sz w:val="20"/>
                <w:szCs w:val="20"/>
                <w:lang w:eastAsia="en-GB"/>
              </w:rPr>
              <w:br/>
            </w:r>
          </w:p>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color w:val="000000"/>
                <w:sz w:val="19"/>
                <w:szCs w:val="19"/>
                <w:bdr w:val="none" w:sz="0" w:space="0" w:color="auto" w:frame="1"/>
                <w:lang w:eastAsia="en-GB"/>
              </w:rPr>
              <w:t>+44 (0) 8453889769</w:t>
            </w:r>
            <w:r w:rsidRPr="000A1F62">
              <w:rPr>
                <w:rFonts w:ascii="inherit" w:eastAsia="Times New Roman" w:hAnsi="inherit" w:cs="Times New Roman"/>
                <w:color w:val="000000"/>
                <w:sz w:val="19"/>
                <w:szCs w:val="19"/>
                <w:bdr w:val="none" w:sz="0" w:space="0" w:color="auto" w:frame="1"/>
                <w:lang w:eastAsia="en-GB"/>
              </w:rPr>
              <w:br/>
            </w:r>
          </w:p>
          <w:p w:rsidR="000A1F62" w:rsidRPr="000A1F62" w:rsidRDefault="000A1F62" w:rsidP="000A1F62">
            <w:pPr>
              <w:spacing w:after="0" w:line="240" w:lineRule="auto"/>
              <w:textAlignment w:val="baseline"/>
              <w:rPr>
                <w:rFonts w:ascii="inherit" w:eastAsia="Times New Roman" w:hAnsi="inherit" w:cs="Times New Roman"/>
                <w:sz w:val="20"/>
                <w:szCs w:val="20"/>
                <w:lang w:eastAsia="en-GB"/>
              </w:rPr>
            </w:pPr>
            <w:r w:rsidRPr="000A1F62">
              <w:rPr>
                <w:rFonts w:ascii="inherit" w:eastAsia="Times New Roman" w:hAnsi="inherit" w:cs="Times New Roman"/>
                <w:sz w:val="20"/>
                <w:szCs w:val="20"/>
                <w:lang w:eastAsia="en-GB"/>
              </w:rPr>
              <w:br/>
            </w:r>
          </w:p>
        </w:tc>
      </w:tr>
    </w:tbl>
    <w:p w:rsidR="006D33B1" w:rsidRDefault="006D33B1"/>
    <w:sectPr w:rsidR="006D3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62"/>
    <w:rsid w:val="000A1F62"/>
    <w:rsid w:val="006D3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1F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A1F62"/>
  </w:style>
  <w:style w:type="paragraph" w:customStyle="1" w:styleId="current">
    <w:name w:val="current"/>
    <w:basedOn w:val="Normal"/>
    <w:rsid w:val="000A1F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1F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A1F62"/>
  </w:style>
  <w:style w:type="paragraph" w:customStyle="1" w:styleId="current">
    <w:name w:val="current"/>
    <w:basedOn w:val="Normal"/>
    <w:rsid w:val="000A1F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2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 Enterprise (UK) Ltd.</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Sumner</dc:creator>
  <cp:lastModifiedBy>Dan Sumner</cp:lastModifiedBy>
  <cp:revision>1</cp:revision>
  <dcterms:created xsi:type="dcterms:W3CDTF">2014-10-13T09:30:00Z</dcterms:created>
  <dcterms:modified xsi:type="dcterms:W3CDTF">2014-10-13T09:33:00Z</dcterms:modified>
</cp:coreProperties>
</file>